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73C2" w14:textId="6DD19031" w:rsidR="00D573FF" w:rsidRDefault="00080BE8" w:rsidP="00D573FF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080BE8">
        <w:rPr>
          <w:rFonts w:ascii="Tahoma" w:eastAsia="Times New Roman" w:hAnsi="Tahoma" w:cs="Tahoma"/>
          <w:noProof/>
          <w:color w:val="000000"/>
          <w:sz w:val="20"/>
          <w:szCs w:val="20"/>
          <w:lang w:eastAsia="cs-CZ"/>
        </w:rPr>
        <w:drawing>
          <wp:inline distT="0" distB="0" distL="0" distR="0" wp14:anchorId="1B9591D4" wp14:editId="54082664">
            <wp:extent cx="2248095" cy="998307"/>
            <wp:effectExtent l="0" t="0" r="0" b="0"/>
            <wp:docPr id="21458743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743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8095" cy="99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BC536" w14:textId="36949069" w:rsidR="00D573FF" w:rsidRDefault="00D573FF" w:rsidP="00D573FF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7C74E707" w14:textId="77777777" w:rsidR="00D573FF" w:rsidRDefault="00D573FF" w:rsidP="00D573FF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6DFB2137" w14:textId="4E3FF0C5" w:rsidR="008251F9" w:rsidRPr="001269B8" w:rsidRDefault="00080BE8" w:rsidP="00D573FF">
      <w:pPr>
        <w:jc w:val="center"/>
        <w:rPr>
          <w:rFonts w:ascii="Tahoma" w:eastAsia="Times New Roman" w:hAnsi="Tahoma" w:cs="Tahoma"/>
          <w:color w:val="000000"/>
          <w:sz w:val="48"/>
          <w:szCs w:val="48"/>
          <w:lang w:eastAsia="cs-CZ"/>
        </w:rPr>
      </w:pPr>
      <w:r w:rsidRPr="001269B8">
        <w:rPr>
          <w:rFonts w:ascii="Tahoma" w:eastAsia="Times New Roman" w:hAnsi="Tahoma" w:cs="Tahoma"/>
          <w:color w:val="000000"/>
          <w:sz w:val="48"/>
          <w:szCs w:val="48"/>
          <w:lang w:eastAsia="cs-CZ"/>
        </w:rPr>
        <w:t>P</w:t>
      </w:r>
      <w:r w:rsidR="007C78FB" w:rsidRPr="001269B8">
        <w:rPr>
          <w:rFonts w:ascii="Tahoma" w:eastAsia="Times New Roman" w:hAnsi="Tahoma" w:cs="Tahoma"/>
          <w:color w:val="000000"/>
          <w:sz w:val="48"/>
          <w:szCs w:val="48"/>
          <w:lang w:eastAsia="cs-CZ"/>
        </w:rPr>
        <w:t xml:space="preserve">rojekt: </w:t>
      </w:r>
      <w:r w:rsidRPr="001269B8">
        <w:rPr>
          <w:rFonts w:ascii="Tahoma" w:eastAsia="Times New Roman" w:hAnsi="Tahoma" w:cs="Tahoma"/>
          <w:color w:val="000000"/>
          <w:sz w:val="48"/>
          <w:szCs w:val="48"/>
          <w:lang w:eastAsia="cs-CZ"/>
        </w:rPr>
        <w:t>Rekonstrukce hřiště a výstavba altánu v obci Žermanice</w:t>
      </w:r>
    </w:p>
    <w:p w14:paraId="5528C004" w14:textId="77777777" w:rsidR="00027E97" w:rsidRPr="001269B8" w:rsidRDefault="00027E97" w:rsidP="00D573FF">
      <w:pPr>
        <w:jc w:val="center"/>
        <w:rPr>
          <w:rFonts w:ascii="Tahoma" w:eastAsia="Times New Roman" w:hAnsi="Tahoma" w:cs="Tahoma"/>
          <w:color w:val="000000"/>
          <w:sz w:val="48"/>
          <w:szCs w:val="48"/>
          <w:lang w:eastAsia="cs-CZ"/>
        </w:rPr>
      </w:pPr>
    </w:p>
    <w:p w14:paraId="79FD8DE6" w14:textId="77777777" w:rsidR="00FC7234" w:rsidRPr="001269B8" w:rsidRDefault="00FC7234" w:rsidP="00D573FF">
      <w:pPr>
        <w:jc w:val="center"/>
        <w:rPr>
          <w:rFonts w:ascii="Tahoma" w:eastAsia="Times New Roman" w:hAnsi="Tahoma" w:cs="Tahoma"/>
          <w:color w:val="000000"/>
          <w:sz w:val="48"/>
          <w:szCs w:val="48"/>
          <w:lang w:eastAsia="cs-CZ"/>
        </w:rPr>
      </w:pPr>
    </w:p>
    <w:p w14:paraId="0C896302" w14:textId="77777777" w:rsidR="00080BE8" w:rsidRDefault="00080BE8" w:rsidP="00D573FF">
      <w:pPr>
        <w:jc w:val="center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14:paraId="43E6EE61" w14:textId="2960223A" w:rsidR="00080BE8" w:rsidRPr="001269B8" w:rsidRDefault="00080BE8" w:rsidP="00D573FF">
      <w:pPr>
        <w:jc w:val="center"/>
        <w:rPr>
          <w:rFonts w:ascii="Tahoma" w:eastAsia="Times New Roman" w:hAnsi="Tahoma" w:cs="Tahoma"/>
          <w:color w:val="000000"/>
          <w:sz w:val="40"/>
          <w:szCs w:val="40"/>
          <w:lang w:eastAsia="cs-CZ"/>
        </w:rPr>
      </w:pPr>
      <w:r w:rsidRPr="001269B8">
        <w:rPr>
          <w:rFonts w:ascii="Tahoma" w:eastAsia="Times New Roman" w:hAnsi="Tahoma" w:cs="Tahoma"/>
          <w:color w:val="000000"/>
          <w:sz w:val="40"/>
          <w:szCs w:val="40"/>
          <w:lang w:eastAsia="cs-CZ"/>
        </w:rPr>
        <w:t>Byl spolufinancován v roce 2024 z prostředků Národní sportovní agentury</w:t>
      </w:r>
    </w:p>
    <w:p w14:paraId="514AF78A" w14:textId="680DCC1B" w:rsidR="007C78FB" w:rsidRPr="00D573FF" w:rsidRDefault="007C78FB" w:rsidP="00D573FF">
      <w:pPr>
        <w:jc w:val="center"/>
        <w:rPr>
          <w:sz w:val="28"/>
          <w:szCs w:val="28"/>
        </w:rPr>
      </w:pPr>
    </w:p>
    <w:sectPr w:rsidR="007C78FB" w:rsidRPr="00D573FF" w:rsidSect="007C78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D"/>
    <w:rsid w:val="00027E97"/>
    <w:rsid w:val="00080BE8"/>
    <w:rsid w:val="001269B8"/>
    <w:rsid w:val="00357A1D"/>
    <w:rsid w:val="00684A0D"/>
    <w:rsid w:val="00740F10"/>
    <w:rsid w:val="007617F8"/>
    <w:rsid w:val="007C78FB"/>
    <w:rsid w:val="008251F9"/>
    <w:rsid w:val="00954A41"/>
    <w:rsid w:val="00D361E2"/>
    <w:rsid w:val="00D573FF"/>
    <w:rsid w:val="00E0764C"/>
    <w:rsid w:val="00FC690D"/>
    <w:rsid w:val="00FC7234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B527"/>
  <w15:chartTrackingRefBased/>
  <w15:docId w15:val="{8EC1D75B-A6C6-4EC5-BA98-F8DD11AD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Zapletalová</dc:creator>
  <cp:keywords/>
  <dc:description/>
  <cp:lastModifiedBy>Ucetni</cp:lastModifiedBy>
  <cp:revision>3</cp:revision>
  <dcterms:created xsi:type="dcterms:W3CDTF">2025-07-29T10:12:00Z</dcterms:created>
  <dcterms:modified xsi:type="dcterms:W3CDTF">2025-07-29T10:13:00Z</dcterms:modified>
</cp:coreProperties>
</file>